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91D9" w14:textId="77777777" w:rsidR="00EA3281" w:rsidRDefault="00EA3281"/>
    <w:tbl>
      <w:tblPr>
        <w:tblW w:w="7579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8"/>
        <w:gridCol w:w="6201"/>
      </w:tblGrid>
      <w:tr w:rsidR="00480DB7" w:rsidRPr="00480DB7" w14:paraId="64A87B44" w14:textId="77777777" w:rsidTr="001B5B71">
        <w:trPr>
          <w:tblCellSpacing w:w="7" w:type="dxa"/>
          <w:jc w:val="center"/>
        </w:trPr>
        <w:tc>
          <w:tcPr>
            <w:tcW w:w="0" w:type="auto"/>
            <w:hideMark/>
          </w:tcPr>
          <w:p w14:paraId="1FF31976" w14:textId="77777777" w:rsidR="00480DB7" w:rsidRPr="00480DB7" w:rsidRDefault="00480DB7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</w:t>
            </w:r>
            <w:r w:rsidRPr="00480DB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vAlign w:val="center"/>
            <w:hideMark/>
          </w:tcPr>
          <w:p w14:paraId="4C247F5C" w14:textId="77777777" w:rsidR="00480DB7" w:rsidRDefault="00480DB7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DB7">
              <w:rPr>
                <w:rFonts w:ascii="Times New Roman" w:eastAsia="Times New Roman" w:hAnsi="Times New Roman"/>
                <w:sz w:val="24"/>
                <w:szCs w:val="24"/>
              </w:rPr>
              <w:t>Director of Youth Ministry (</w:t>
            </w: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>Herndon</w:t>
            </w:r>
            <w:r w:rsidRPr="00480DB7">
              <w:rPr>
                <w:rFonts w:ascii="Times New Roman" w:eastAsia="Times New Roman" w:hAnsi="Times New Roman"/>
                <w:sz w:val="24"/>
                <w:szCs w:val="24"/>
              </w:rPr>
              <w:t>, VA) </w:t>
            </w:r>
          </w:p>
          <w:p w14:paraId="2F36CECE" w14:textId="77777777" w:rsidR="00F260E8" w:rsidRPr="00480DB7" w:rsidRDefault="0011195D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260E8">
              <w:rPr>
                <w:rFonts w:ascii="Times New Roman" w:eastAsia="Times New Roman" w:hAnsi="Times New Roman"/>
                <w:sz w:val="24"/>
                <w:szCs w:val="24"/>
              </w:rPr>
              <w:t>Part-Time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EA328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hours per week)</w:t>
            </w:r>
          </w:p>
        </w:tc>
      </w:tr>
      <w:tr w:rsidR="00480DB7" w:rsidRPr="00480DB7" w14:paraId="5B510876" w14:textId="77777777" w:rsidTr="001B5B71">
        <w:trPr>
          <w:tblCellSpacing w:w="7" w:type="dxa"/>
          <w:jc w:val="center"/>
        </w:trPr>
        <w:tc>
          <w:tcPr>
            <w:tcW w:w="0" w:type="auto"/>
            <w:hideMark/>
          </w:tcPr>
          <w:p w14:paraId="2E8DD604" w14:textId="77777777" w:rsidR="00480DB7" w:rsidRPr="00480DB7" w:rsidRDefault="00480DB7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 date:</w:t>
            </w:r>
          </w:p>
        </w:tc>
        <w:tc>
          <w:tcPr>
            <w:tcW w:w="6180" w:type="dxa"/>
            <w:vAlign w:val="center"/>
            <w:hideMark/>
          </w:tcPr>
          <w:p w14:paraId="12582A07" w14:textId="5FD17BDF" w:rsidR="00480DB7" w:rsidRPr="00480DB7" w:rsidRDefault="00523FB1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April</w:t>
            </w:r>
            <w:r w:rsidR="00480DB7" w:rsidRPr="00F260E8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EA328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480DB7" w:rsidRPr="00480DB7" w14:paraId="3A6F51AA" w14:textId="77777777" w:rsidTr="001B5B71">
        <w:trPr>
          <w:tblCellSpacing w:w="7" w:type="dxa"/>
          <w:jc w:val="center"/>
        </w:trPr>
        <w:tc>
          <w:tcPr>
            <w:tcW w:w="0" w:type="auto"/>
            <w:hideMark/>
          </w:tcPr>
          <w:p w14:paraId="4EBE805E" w14:textId="77777777" w:rsidR="00480DB7" w:rsidRPr="00480DB7" w:rsidRDefault="00480DB7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6180" w:type="dxa"/>
            <w:vAlign w:val="center"/>
            <w:hideMark/>
          </w:tcPr>
          <w:p w14:paraId="7D4F6665" w14:textId="77777777" w:rsidR="00480DB7" w:rsidRPr="00F260E8" w:rsidRDefault="00480DB7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>Trinity</w:t>
            </w:r>
            <w:r w:rsidRPr="00480DB7">
              <w:rPr>
                <w:rFonts w:ascii="Times New Roman" w:eastAsia="Times New Roman" w:hAnsi="Times New Roman"/>
                <w:sz w:val="24"/>
                <w:szCs w:val="24"/>
              </w:rPr>
              <w:t xml:space="preserve"> Pre</w:t>
            </w: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>sbyterian Church</w:t>
            </w: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651 </w:t>
            </w:r>
            <w:proofErr w:type="spellStart"/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>Dranesville</w:t>
            </w:r>
            <w:proofErr w:type="spellEnd"/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 xml:space="preserve"> Road</w:t>
            </w:r>
          </w:p>
          <w:p w14:paraId="6A181F22" w14:textId="77777777" w:rsidR="00480DB7" w:rsidRPr="00480DB7" w:rsidRDefault="00480DB7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>Herndon, VA 20170</w:t>
            </w:r>
          </w:p>
        </w:tc>
      </w:tr>
      <w:tr w:rsidR="00480DB7" w:rsidRPr="00480DB7" w14:paraId="31797FD1" w14:textId="77777777" w:rsidTr="001B5B71">
        <w:trPr>
          <w:tblCellSpacing w:w="7" w:type="dxa"/>
          <w:jc w:val="center"/>
        </w:trPr>
        <w:tc>
          <w:tcPr>
            <w:tcW w:w="0" w:type="auto"/>
            <w:hideMark/>
          </w:tcPr>
          <w:p w14:paraId="5B9CB954" w14:textId="77777777" w:rsidR="00480DB7" w:rsidRPr="00480DB7" w:rsidRDefault="00480DB7" w:rsidP="00480D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6180" w:type="dxa"/>
            <w:vAlign w:val="center"/>
            <w:hideMark/>
          </w:tcPr>
          <w:p w14:paraId="2D182692" w14:textId="24DEC618" w:rsidR="00523FB1" w:rsidRDefault="00523FB1" w:rsidP="00523F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Trinity </w:t>
            </w:r>
            <w:r w:rsidR="00113308">
              <w:rPr>
                <w:rFonts w:ascii="Times New Roman" w:eastAsia="Times New Roman" w:hAnsi="Times New Roman"/>
                <w:sz w:val="24"/>
                <w:szCs w:val="24"/>
              </w:rPr>
              <w:t xml:space="preserve">is a 650 member church in the rapidly growing community of Herndon, VA. Trinity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has been steadily </w:t>
            </w:r>
            <w:r w:rsidR="00113308">
              <w:rPr>
                <w:rFonts w:ascii="Times New Roman" w:eastAsia="Times New Roman" w:hAnsi="Times New Roman"/>
                <w:sz w:val="24"/>
                <w:szCs w:val="24"/>
              </w:rPr>
              <w:t>investing 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our youth ministry program</w:t>
            </w:r>
            <w:r w:rsidR="001133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from fully volunteer led to a growing youth director role with very active youth advisors and parents. </w:t>
            </w:r>
          </w:p>
          <w:p w14:paraId="7BCEEC2D" w14:textId="7F51C96A" w:rsidR="00523FB1" w:rsidRDefault="00480DB7" w:rsidP="00523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B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F260E8" w:rsidRPr="00F260E8">
              <w:rPr>
                <w:rFonts w:ascii="Times New Roman" w:hAnsi="Times New Roman"/>
                <w:sz w:val="24"/>
                <w:szCs w:val="24"/>
              </w:rPr>
              <w:t xml:space="preserve">he Director of Youth Ministry at Trinity Presbyterian Church must demonstrate a strong faith and commitment to Jesus Christ and </w:t>
            </w:r>
            <w:r w:rsidR="00113308">
              <w:rPr>
                <w:rFonts w:ascii="Times New Roman" w:hAnsi="Times New Roman"/>
                <w:sz w:val="24"/>
                <w:szCs w:val="24"/>
              </w:rPr>
              <w:t>be</w:t>
            </w:r>
            <w:r w:rsidR="00F260E8" w:rsidRPr="00F260E8">
              <w:rPr>
                <w:rFonts w:ascii="Times New Roman" w:hAnsi="Times New Roman"/>
                <w:sz w:val="24"/>
                <w:szCs w:val="24"/>
              </w:rPr>
              <w:t xml:space="preserve"> able to share his/her faith with the youth </w:t>
            </w:r>
            <w:r w:rsidR="00F260E8">
              <w:rPr>
                <w:rFonts w:ascii="Times New Roman" w:hAnsi="Times New Roman"/>
                <w:sz w:val="24"/>
                <w:szCs w:val="24"/>
              </w:rPr>
              <w:t xml:space="preserve">(grades 4-12) </w:t>
            </w:r>
            <w:r w:rsidR="00F260E8" w:rsidRPr="00F260E8">
              <w:rPr>
                <w:rFonts w:ascii="Times New Roman" w:hAnsi="Times New Roman"/>
                <w:sz w:val="24"/>
                <w:szCs w:val="24"/>
              </w:rPr>
              <w:t>and</w:t>
            </w:r>
            <w:r w:rsidR="0052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0E8" w:rsidRPr="00F260E8">
              <w:rPr>
                <w:rFonts w:ascii="Times New Roman" w:hAnsi="Times New Roman"/>
                <w:sz w:val="24"/>
                <w:szCs w:val="24"/>
              </w:rPr>
              <w:t>congregation</w:t>
            </w:r>
            <w:r w:rsidR="00A9663B">
              <w:rPr>
                <w:rFonts w:ascii="Times New Roman" w:hAnsi="Times New Roman"/>
                <w:sz w:val="24"/>
                <w:szCs w:val="24"/>
              </w:rPr>
              <w:t>.</w:t>
            </w:r>
            <w:r w:rsidR="0052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E50300" w14:textId="3E1A45CF" w:rsidR="00523FB1" w:rsidRDefault="00523FB1" w:rsidP="00523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are seeking the right person and have a track record of supporting our previous youth directors in their spiritual and personal goals.</w:t>
            </w:r>
            <w:r w:rsidR="001C7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 you are interested in working with some of the most joyful, funny, thoughtful and curious youth around, give this position a look. </w:t>
            </w:r>
          </w:p>
          <w:p w14:paraId="1CE5D80C" w14:textId="2E2CB325" w:rsidR="00523FB1" w:rsidRDefault="00E35B3F" w:rsidP="00523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Full job description </w:t>
            </w:r>
            <w:r w:rsidR="00E77822">
              <w:rPr>
                <w:rFonts w:ascii="Times New Roman" w:hAnsi="Times New Roman"/>
                <w:sz w:val="24"/>
                <w:szCs w:val="24"/>
              </w:rPr>
              <w:t xml:space="preserve">and conversation about benefits </w:t>
            </w:r>
            <w:r>
              <w:rPr>
                <w:rFonts w:ascii="Times New Roman" w:hAnsi="Times New Roman"/>
                <w:sz w:val="24"/>
                <w:szCs w:val="24"/>
              </w:rPr>
              <w:t>available upon request.</w:t>
            </w:r>
          </w:p>
          <w:p w14:paraId="64919A9B" w14:textId="41CC5BC1" w:rsidR="00A9663B" w:rsidRPr="00523FB1" w:rsidRDefault="00480DB7" w:rsidP="00523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</w:t>
            </w:r>
            <w:r w:rsidR="00A9663B" w:rsidRPr="00F260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80D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6318">
              <w:rPr>
                <w:rFonts w:ascii="Times New Roman" w:eastAsia="Times New Roman" w:hAnsi="Times New Roman"/>
                <w:sz w:val="24"/>
                <w:szCs w:val="24"/>
              </w:rPr>
              <w:t>Email your</w:t>
            </w: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 xml:space="preserve"> resume</w:t>
            </w:r>
            <w:r w:rsidR="00A9663B">
              <w:rPr>
                <w:rFonts w:ascii="Times New Roman" w:eastAsia="Times New Roman" w:hAnsi="Times New Roman"/>
                <w:sz w:val="24"/>
                <w:szCs w:val="24"/>
              </w:rPr>
              <w:t xml:space="preserve"> with a cover letter including salary requirements and references </w:t>
            </w: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="00A966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281">
              <w:rPr>
                <w:rFonts w:ascii="Times New Roman" w:eastAsia="Times New Roman" w:hAnsi="Times New Roman"/>
                <w:sz w:val="24"/>
                <w:szCs w:val="24"/>
              </w:rPr>
              <w:t>search@trinityherndon.org</w:t>
            </w:r>
            <w:r w:rsidR="00A9663B">
              <w:rPr>
                <w:rFonts w:ascii="Times New Roman" w:hAnsi="Times New Roman"/>
                <w:color w:val="000000"/>
                <w:sz w:val="24"/>
                <w:szCs w:val="24"/>
              </w:rPr>
              <w:t>, no later than</w:t>
            </w:r>
            <w:r w:rsidR="00EA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3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May </w:t>
            </w:r>
            <w:r w:rsidR="0011330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13308" w:rsidRPr="001133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113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E522EC" w14:textId="77777777" w:rsidR="00480DB7" w:rsidRPr="00480DB7" w:rsidRDefault="00480DB7" w:rsidP="00A966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DB7">
              <w:rPr>
                <w:rFonts w:ascii="Times New Roman" w:eastAsia="Times New Roman" w:hAnsi="Times New Roman"/>
                <w:sz w:val="24"/>
                <w:szCs w:val="24"/>
              </w:rPr>
              <w:t>Subject line: "D</w:t>
            </w:r>
            <w:r w:rsidRPr="00F260E8">
              <w:rPr>
                <w:rFonts w:ascii="Times New Roman" w:eastAsia="Times New Roman" w:hAnsi="Times New Roman"/>
                <w:sz w:val="24"/>
                <w:szCs w:val="24"/>
              </w:rPr>
              <w:t>IRECTOR OF YOUTH MINISTRY</w:t>
            </w:r>
            <w:r w:rsidRPr="00480DB7">
              <w:rPr>
                <w:rFonts w:ascii="Times New Roman" w:eastAsia="Times New Roman" w:hAnsi="Times New Roman"/>
                <w:sz w:val="24"/>
                <w:szCs w:val="24"/>
              </w:rPr>
              <w:t xml:space="preserve"> SEARCH"</w:t>
            </w:r>
          </w:p>
        </w:tc>
      </w:tr>
    </w:tbl>
    <w:p w14:paraId="1D2944BA" w14:textId="77777777" w:rsidR="00480DB7" w:rsidRDefault="00480DB7" w:rsidP="00113308">
      <w:pPr>
        <w:rPr>
          <w:rFonts w:ascii="Cambria" w:hAnsi="Cambria"/>
          <w:sz w:val="24"/>
          <w:szCs w:val="24"/>
        </w:rPr>
      </w:pPr>
    </w:p>
    <w:p w14:paraId="533E5834" w14:textId="77777777" w:rsidR="00480DB7" w:rsidRPr="00F1485A" w:rsidRDefault="00EA3281" w:rsidP="001B5B71">
      <w:pPr>
        <w:spacing w:after="0"/>
        <w:jc w:val="center"/>
        <w:rPr>
          <w:rFonts w:ascii="Cambria" w:hAnsi="Cambria"/>
          <w:b/>
          <w:iCs/>
          <w:sz w:val="36"/>
          <w:szCs w:val="36"/>
        </w:rPr>
      </w:pPr>
      <w:r w:rsidRPr="00F1485A">
        <w:rPr>
          <w:rFonts w:ascii="Cambria" w:hAnsi="Cambria"/>
          <w:b/>
          <w:iCs/>
          <w:sz w:val="36"/>
          <w:szCs w:val="36"/>
        </w:rPr>
        <w:t>T</w:t>
      </w:r>
      <w:r w:rsidR="00480DB7" w:rsidRPr="00F1485A">
        <w:rPr>
          <w:rFonts w:ascii="Cambria" w:hAnsi="Cambria"/>
          <w:b/>
          <w:iCs/>
          <w:sz w:val="36"/>
          <w:szCs w:val="36"/>
        </w:rPr>
        <w:t>rinity Presbyterian Church</w:t>
      </w:r>
    </w:p>
    <w:p w14:paraId="0F1EEA43" w14:textId="7FA8D4D3" w:rsidR="00FC0513" w:rsidRPr="00113308" w:rsidRDefault="007C4BFC" w:rsidP="00113308">
      <w:pPr>
        <w:spacing w:after="0"/>
        <w:jc w:val="center"/>
        <w:rPr>
          <w:rFonts w:ascii="Ink Free" w:hAnsi="Ink Free"/>
          <w:b/>
          <w:iCs/>
          <w:sz w:val="36"/>
          <w:szCs w:val="36"/>
        </w:rPr>
      </w:pPr>
      <w:r w:rsidRPr="00F1485A">
        <w:rPr>
          <w:rFonts w:ascii="Ink Free" w:hAnsi="Ink Free"/>
          <w:b/>
          <w:iCs/>
          <w:sz w:val="36"/>
          <w:szCs w:val="36"/>
        </w:rPr>
        <w:t>Loving God, Loving Neighbor, Making a Difference</w:t>
      </w:r>
    </w:p>
    <w:sectPr w:rsidR="00FC0513" w:rsidRPr="00113308" w:rsidSect="00A9663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9C8A" w14:textId="77777777" w:rsidR="00DB6FBF" w:rsidRDefault="00DB6FBF" w:rsidP="00EA3281">
      <w:pPr>
        <w:spacing w:after="0"/>
      </w:pPr>
      <w:r>
        <w:separator/>
      </w:r>
    </w:p>
  </w:endnote>
  <w:endnote w:type="continuationSeparator" w:id="0">
    <w:p w14:paraId="4F7FEEBF" w14:textId="77777777" w:rsidR="00DB6FBF" w:rsidRDefault="00DB6FBF" w:rsidP="00EA3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8DAA" w14:textId="77777777" w:rsidR="00DB6FBF" w:rsidRDefault="00DB6FBF" w:rsidP="00EA3281">
      <w:pPr>
        <w:spacing w:after="0"/>
      </w:pPr>
      <w:r>
        <w:separator/>
      </w:r>
    </w:p>
  </w:footnote>
  <w:footnote w:type="continuationSeparator" w:id="0">
    <w:p w14:paraId="2E308AB4" w14:textId="77777777" w:rsidR="00DB6FBF" w:rsidRDefault="00DB6FBF" w:rsidP="00EA32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1523" w14:textId="3FA96DE3" w:rsidR="00EA3281" w:rsidRDefault="00A760E3" w:rsidP="00EA3281">
    <w:pPr>
      <w:pStyle w:val="Header"/>
      <w:jc w:val="center"/>
    </w:pPr>
    <w:r>
      <w:rPr>
        <w:noProof/>
      </w:rPr>
      <w:drawing>
        <wp:inline distT="0" distB="0" distL="0" distR="0" wp14:anchorId="14D7549B" wp14:editId="5E42B1BC">
          <wp:extent cx="1304925" cy="1304925"/>
          <wp:effectExtent l="0" t="0" r="0" b="0"/>
          <wp:docPr id="2" name="Picture 2" descr="Go to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 to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B7"/>
    <w:rsid w:val="0011195D"/>
    <w:rsid w:val="00113308"/>
    <w:rsid w:val="001B5B71"/>
    <w:rsid w:val="001C73A6"/>
    <w:rsid w:val="002A02A3"/>
    <w:rsid w:val="00480DB7"/>
    <w:rsid w:val="004C1E4E"/>
    <w:rsid w:val="00523FB1"/>
    <w:rsid w:val="0066428B"/>
    <w:rsid w:val="006A108E"/>
    <w:rsid w:val="00740C4F"/>
    <w:rsid w:val="007C4BFC"/>
    <w:rsid w:val="00920E58"/>
    <w:rsid w:val="00952305"/>
    <w:rsid w:val="00965F17"/>
    <w:rsid w:val="00A760E3"/>
    <w:rsid w:val="00A9663B"/>
    <w:rsid w:val="00B47672"/>
    <w:rsid w:val="00C17457"/>
    <w:rsid w:val="00CB5B5D"/>
    <w:rsid w:val="00D06817"/>
    <w:rsid w:val="00DB6FBF"/>
    <w:rsid w:val="00E16318"/>
    <w:rsid w:val="00E35B3F"/>
    <w:rsid w:val="00E77822"/>
    <w:rsid w:val="00EA3281"/>
    <w:rsid w:val="00F1485A"/>
    <w:rsid w:val="00F260E8"/>
    <w:rsid w:val="00F64CB2"/>
    <w:rsid w:val="00FC0513"/>
    <w:rsid w:val="00FD0DDA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2D74"/>
  <w15:chartTrackingRefBased/>
  <w15:docId w15:val="{5C474450-0433-4320-96BB-0786E45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DB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0DB7"/>
    <w:rPr>
      <w:strike w:val="0"/>
      <w:dstrike w:val="0"/>
      <w:color w:val="C98F8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80D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80D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C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2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2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B082-CB8B-48A9-91CE-4A1C114B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Links>
    <vt:vector size="6" baseType="variant"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http://www.nationalcapitalpresbytery.org/Portals/670/Calls and Jobs/DYM First Arlington.pdf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</dc:creator>
  <cp:keywords/>
  <cp:lastModifiedBy>rebecca messman</cp:lastModifiedBy>
  <cp:revision>3</cp:revision>
  <cp:lastPrinted>2009-03-15T16:21:00Z</cp:lastPrinted>
  <dcterms:created xsi:type="dcterms:W3CDTF">2021-04-26T18:04:00Z</dcterms:created>
  <dcterms:modified xsi:type="dcterms:W3CDTF">2021-04-26T19:51:00Z</dcterms:modified>
</cp:coreProperties>
</file>